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 xml:space="preserve">ул. Ленина, д.157, </w:t>
      </w:r>
      <w:proofErr w:type="spellStart"/>
      <w:r>
        <w:t>р.п</w:t>
      </w:r>
      <w:proofErr w:type="spellEnd"/>
      <w:r>
        <w:t>. Сараи, Рязанская область, 391870, тел. 8(49148) 3-16-60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56485" w:rsidRDefault="00E84B9B" w:rsidP="004564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 февраля </w:t>
      </w:r>
      <w:r w:rsidR="00456485" w:rsidRPr="002A2D6C">
        <w:rPr>
          <w:sz w:val="28"/>
          <w:szCs w:val="28"/>
        </w:rPr>
        <w:t>202</w:t>
      </w:r>
      <w:r w:rsidR="00A41AFB">
        <w:rPr>
          <w:sz w:val="28"/>
          <w:szCs w:val="28"/>
        </w:rPr>
        <w:t>5</w:t>
      </w:r>
      <w:bookmarkStart w:id="0" w:name="_GoBack"/>
      <w:bookmarkEnd w:id="0"/>
      <w:r w:rsidR="00456485" w:rsidRPr="002A2D6C">
        <w:rPr>
          <w:sz w:val="28"/>
          <w:szCs w:val="28"/>
        </w:rPr>
        <w:t xml:space="preserve"> года                                                                </w:t>
      </w:r>
      <w:r w:rsidR="003452DD" w:rsidRPr="002A2D6C">
        <w:rPr>
          <w:sz w:val="28"/>
          <w:szCs w:val="28"/>
        </w:rPr>
        <w:t xml:space="preserve">               </w:t>
      </w:r>
      <w:r w:rsidR="00456485" w:rsidRPr="002A2D6C">
        <w:rPr>
          <w:sz w:val="28"/>
          <w:szCs w:val="28"/>
        </w:rPr>
        <w:t xml:space="preserve"> № </w:t>
      </w:r>
      <w:r w:rsidR="0065506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4</w:t>
      </w:r>
      <w:r w:rsidR="00456485" w:rsidRPr="002A2D6C">
        <w:rPr>
          <w:sz w:val="28"/>
          <w:szCs w:val="28"/>
          <w:u w:val="single"/>
        </w:rPr>
        <w:t>/</w:t>
      </w:r>
      <w:r w:rsidR="0065506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6</w:t>
      </w:r>
    </w:p>
    <w:p w:rsidR="00E84B9B" w:rsidRPr="002A2D6C" w:rsidRDefault="00E84B9B" w:rsidP="00456485">
      <w:pPr>
        <w:rPr>
          <w:sz w:val="28"/>
          <w:szCs w:val="28"/>
        </w:rPr>
      </w:pP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E84B9B" w:rsidRPr="00F74EDE" w:rsidRDefault="00E84B9B" w:rsidP="00E84B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7710A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досрочном прекращении полномочий участковых избирательных комиссий </w:t>
      </w:r>
      <w:r w:rsidRPr="00F7710A">
        <w:rPr>
          <w:b/>
          <w:color w:val="000000"/>
          <w:sz w:val="28"/>
          <w:szCs w:val="28"/>
        </w:rPr>
        <w:t xml:space="preserve">избирательных участков </w:t>
      </w:r>
      <w:r w:rsidRPr="00F74EDE">
        <w:rPr>
          <w:b/>
          <w:color w:val="000000"/>
          <w:sz w:val="28"/>
          <w:szCs w:val="28"/>
        </w:rPr>
        <w:t>№ 501, № 519</w:t>
      </w:r>
    </w:p>
    <w:p w:rsidR="00E84B9B" w:rsidRPr="00F7710A" w:rsidRDefault="00E84B9B" w:rsidP="00E84B9B">
      <w:pPr>
        <w:jc w:val="center"/>
        <w:rPr>
          <w:b/>
          <w:sz w:val="28"/>
          <w:szCs w:val="28"/>
        </w:rPr>
      </w:pPr>
    </w:p>
    <w:p w:rsidR="00E84B9B" w:rsidRPr="00F7710A" w:rsidRDefault="00E84B9B" w:rsidP="00E84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7710A">
        <w:rPr>
          <w:color w:val="000000"/>
          <w:sz w:val="28"/>
          <w:szCs w:val="28"/>
        </w:rPr>
        <w:t>В соответствии с пунктом 2 статьи 27 Федерального закона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от 12 июня 2002 года № 67-ФЗ «Об основных гарантиях избирательных прав и права на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участие в референдуме граждан Российской Федерации», на основании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color w:val="000000"/>
          <w:sz w:val="28"/>
          <w:szCs w:val="28"/>
        </w:rPr>
        <w:t xml:space="preserve">муниципального  образования – </w:t>
      </w:r>
      <w:proofErr w:type="spellStart"/>
      <w:r>
        <w:rPr>
          <w:color w:val="000000"/>
          <w:sz w:val="28"/>
          <w:szCs w:val="28"/>
        </w:rPr>
        <w:t>Сараевский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 Рязанской области </w:t>
      </w:r>
      <w:r w:rsidRPr="00F7710A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9 января</w:t>
      </w:r>
      <w:r w:rsidRPr="00F7710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F7710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31                      «О внесении изменений в постановление администрации муниципального образования – </w:t>
      </w:r>
      <w:proofErr w:type="spellStart"/>
      <w:r>
        <w:rPr>
          <w:color w:val="000000"/>
          <w:sz w:val="28"/>
          <w:szCs w:val="28"/>
        </w:rPr>
        <w:t>Сараевский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 Рязанской области                             от</w:t>
      </w:r>
      <w:proofErr w:type="gramEnd"/>
      <w:r>
        <w:rPr>
          <w:color w:val="000000"/>
          <w:sz w:val="28"/>
          <w:szCs w:val="28"/>
        </w:rPr>
        <w:t xml:space="preserve"> 17 января 2013 года № 15 «Об образовании избирательных участков»                 № 501</w:t>
      </w:r>
      <w:r w:rsidRPr="00F7710A">
        <w:rPr>
          <w:color w:val="000000"/>
          <w:sz w:val="28"/>
          <w:szCs w:val="28"/>
        </w:rPr>
        <w:t xml:space="preserve">, № </w:t>
      </w:r>
      <w:r>
        <w:rPr>
          <w:color w:val="000000"/>
          <w:sz w:val="28"/>
          <w:szCs w:val="28"/>
        </w:rPr>
        <w:t xml:space="preserve">519 </w:t>
      </w:r>
      <w:r w:rsidRPr="00F7710A">
        <w:rPr>
          <w:color w:val="000000"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color w:val="000000"/>
          <w:sz w:val="28"/>
          <w:szCs w:val="28"/>
        </w:rPr>
        <w:t>Сараевского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 а</w:t>
      </w:r>
      <w:r w:rsidRPr="00F7710A">
        <w:rPr>
          <w:color w:val="000000"/>
          <w:sz w:val="28"/>
          <w:szCs w:val="28"/>
        </w:rPr>
        <w:t>:</w:t>
      </w:r>
    </w:p>
    <w:p w:rsidR="00E84B9B" w:rsidRPr="00F7710A" w:rsidRDefault="00E84B9B" w:rsidP="00E84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Досрочно прекратить полномочия участковых избирательных комиссий избирательных участков</w:t>
      </w:r>
      <w:r w:rsidRPr="00F7710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501</w:t>
      </w:r>
      <w:r w:rsidRPr="00F7710A">
        <w:rPr>
          <w:color w:val="000000"/>
          <w:sz w:val="28"/>
          <w:szCs w:val="28"/>
        </w:rPr>
        <w:t xml:space="preserve">, № </w:t>
      </w:r>
      <w:r>
        <w:rPr>
          <w:color w:val="000000"/>
          <w:sz w:val="28"/>
          <w:szCs w:val="28"/>
        </w:rPr>
        <w:t>519.</w:t>
      </w:r>
    </w:p>
    <w:p w:rsidR="00E84B9B" w:rsidRDefault="00E84B9B" w:rsidP="00E84B9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B9B" w:rsidRPr="00B57D57" w:rsidRDefault="00E84B9B" w:rsidP="00E84B9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настоящее решение на официальном сайте ТИК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области.</w:t>
      </w:r>
    </w:p>
    <w:p w:rsidR="00E84B9B" w:rsidRDefault="00E84B9B" w:rsidP="009C6B43">
      <w:pPr>
        <w:jc w:val="center"/>
        <w:rPr>
          <w:sz w:val="28"/>
          <w:szCs w:val="28"/>
        </w:rPr>
      </w:pPr>
    </w:p>
    <w:p w:rsidR="00057889" w:rsidRPr="002A2D6C" w:rsidRDefault="00057889" w:rsidP="002A2D6C">
      <w:pPr>
        <w:tabs>
          <w:tab w:val="left" w:pos="3765"/>
        </w:tabs>
        <w:jc w:val="both"/>
        <w:rPr>
          <w:sz w:val="28"/>
          <w:szCs w:val="28"/>
        </w:rPr>
      </w:pPr>
    </w:p>
    <w:p w:rsidR="002A2D6C" w:rsidRDefault="002A2D6C" w:rsidP="00897291"/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p w:rsidR="00CA657F" w:rsidRDefault="00057889" w:rsidP="00897291">
      <w:pPr>
        <w:pStyle w:val="21"/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F57166" w:rsidRDefault="00CA657F" w:rsidP="000B0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707DD1" w:rsidRDefault="00750A06" w:rsidP="00750A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812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</w:tblGrid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rHeight w:val="20"/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0B0126" w:rsidRPr="00676D40" w:rsidRDefault="000B0126" w:rsidP="006F6158">
      <w:pPr>
        <w:rPr>
          <w:sz w:val="28"/>
          <w:szCs w:val="28"/>
        </w:rPr>
      </w:pP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B9" w:rsidRDefault="003B18B9" w:rsidP="00750A06">
      <w:r>
        <w:separator/>
      </w:r>
    </w:p>
  </w:endnote>
  <w:endnote w:type="continuationSeparator" w:id="0">
    <w:p w:rsidR="003B18B9" w:rsidRDefault="003B18B9" w:rsidP="007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B9" w:rsidRDefault="003B18B9" w:rsidP="00750A06">
      <w:r>
        <w:separator/>
      </w:r>
    </w:p>
  </w:footnote>
  <w:footnote w:type="continuationSeparator" w:id="0">
    <w:p w:rsidR="003B18B9" w:rsidRDefault="003B18B9" w:rsidP="0075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7CA"/>
    <w:rsid w:val="00012961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5273"/>
    <w:rsid w:val="000E20EE"/>
    <w:rsid w:val="000E5105"/>
    <w:rsid w:val="001057C7"/>
    <w:rsid w:val="00115936"/>
    <w:rsid w:val="00121B8A"/>
    <w:rsid w:val="00165ADA"/>
    <w:rsid w:val="00182D59"/>
    <w:rsid w:val="00184194"/>
    <w:rsid w:val="001A7E5D"/>
    <w:rsid w:val="001F16A8"/>
    <w:rsid w:val="001F5B3E"/>
    <w:rsid w:val="001F7A2D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E185A"/>
    <w:rsid w:val="002E775B"/>
    <w:rsid w:val="002F4F3C"/>
    <w:rsid w:val="003107CA"/>
    <w:rsid w:val="0032290C"/>
    <w:rsid w:val="003369E0"/>
    <w:rsid w:val="003452DD"/>
    <w:rsid w:val="00346AFC"/>
    <w:rsid w:val="00353B50"/>
    <w:rsid w:val="00365C36"/>
    <w:rsid w:val="003875CD"/>
    <w:rsid w:val="00387779"/>
    <w:rsid w:val="003A204F"/>
    <w:rsid w:val="003B18B9"/>
    <w:rsid w:val="00421999"/>
    <w:rsid w:val="0042706E"/>
    <w:rsid w:val="00443241"/>
    <w:rsid w:val="00446401"/>
    <w:rsid w:val="00456485"/>
    <w:rsid w:val="0046613B"/>
    <w:rsid w:val="00470FA2"/>
    <w:rsid w:val="0047403B"/>
    <w:rsid w:val="00477964"/>
    <w:rsid w:val="004967BD"/>
    <w:rsid w:val="004A0FAD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F5F76"/>
    <w:rsid w:val="005F6BE9"/>
    <w:rsid w:val="00602E16"/>
    <w:rsid w:val="00605E59"/>
    <w:rsid w:val="00607378"/>
    <w:rsid w:val="006166D9"/>
    <w:rsid w:val="00622BD3"/>
    <w:rsid w:val="00633BD1"/>
    <w:rsid w:val="00640D6B"/>
    <w:rsid w:val="00653071"/>
    <w:rsid w:val="00655060"/>
    <w:rsid w:val="006628AB"/>
    <w:rsid w:val="00673E34"/>
    <w:rsid w:val="00676D40"/>
    <w:rsid w:val="0068174C"/>
    <w:rsid w:val="006A04C5"/>
    <w:rsid w:val="006D1DCE"/>
    <w:rsid w:val="006D2C67"/>
    <w:rsid w:val="006E347D"/>
    <w:rsid w:val="006F0AEE"/>
    <w:rsid w:val="006F6158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A143E"/>
    <w:rsid w:val="009B5411"/>
    <w:rsid w:val="009C6B43"/>
    <w:rsid w:val="009D2EB6"/>
    <w:rsid w:val="009E620D"/>
    <w:rsid w:val="009F0028"/>
    <w:rsid w:val="009F3F51"/>
    <w:rsid w:val="009F4733"/>
    <w:rsid w:val="00A0091A"/>
    <w:rsid w:val="00A17C90"/>
    <w:rsid w:val="00A327FD"/>
    <w:rsid w:val="00A33875"/>
    <w:rsid w:val="00A41AFB"/>
    <w:rsid w:val="00A7392B"/>
    <w:rsid w:val="00A93434"/>
    <w:rsid w:val="00AC5F7B"/>
    <w:rsid w:val="00AD4599"/>
    <w:rsid w:val="00AF7E6D"/>
    <w:rsid w:val="00B075FF"/>
    <w:rsid w:val="00B16F2B"/>
    <w:rsid w:val="00B27A1B"/>
    <w:rsid w:val="00B314C9"/>
    <w:rsid w:val="00B32066"/>
    <w:rsid w:val="00B55621"/>
    <w:rsid w:val="00B935A0"/>
    <w:rsid w:val="00BB4F68"/>
    <w:rsid w:val="00BD7284"/>
    <w:rsid w:val="00BE2F80"/>
    <w:rsid w:val="00BE6D15"/>
    <w:rsid w:val="00BF4224"/>
    <w:rsid w:val="00C03275"/>
    <w:rsid w:val="00C10424"/>
    <w:rsid w:val="00C16A65"/>
    <w:rsid w:val="00C25D07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B4873"/>
    <w:rsid w:val="00CB7353"/>
    <w:rsid w:val="00CC44D0"/>
    <w:rsid w:val="00CD423C"/>
    <w:rsid w:val="00CD5E13"/>
    <w:rsid w:val="00CD7AD6"/>
    <w:rsid w:val="00CE54C6"/>
    <w:rsid w:val="00D26CDD"/>
    <w:rsid w:val="00D31886"/>
    <w:rsid w:val="00D47CE7"/>
    <w:rsid w:val="00D54628"/>
    <w:rsid w:val="00D63DE9"/>
    <w:rsid w:val="00DA3AFA"/>
    <w:rsid w:val="00DC4F1B"/>
    <w:rsid w:val="00DC586C"/>
    <w:rsid w:val="00DF3462"/>
    <w:rsid w:val="00E104BF"/>
    <w:rsid w:val="00E11A34"/>
    <w:rsid w:val="00E12E03"/>
    <w:rsid w:val="00E13855"/>
    <w:rsid w:val="00E23155"/>
    <w:rsid w:val="00E57288"/>
    <w:rsid w:val="00E60355"/>
    <w:rsid w:val="00E64DCE"/>
    <w:rsid w:val="00E8103D"/>
    <w:rsid w:val="00E84B9B"/>
    <w:rsid w:val="00EA55C6"/>
    <w:rsid w:val="00EB6FFC"/>
    <w:rsid w:val="00EC5676"/>
    <w:rsid w:val="00F01980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4EAE"/>
    <w:rsid w:val="00F95166"/>
    <w:rsid w:val="00FD3DAA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uiPriority w:val="99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E84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3</cp:revision>
  <cp:lastPrinted>2024-10-29T11:40:00Z</cp:lastPrinted>
  <dcterms:created xsi:type="dcterms:W3CDTF">2025-02-10T11:56:00Z</dcterms:created>
  <dcterms:modified xsi:type="dcterms:W3CDTF">2025-02-19T09:17:00Z</dcterms:modified>
</cp:coreProperties>
</file>